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C43D51" w:rsidRPr="004216E2" w14:paraId="00250703" w14:textId="77777777" w:rsidTr="00E27FC2">
        <w:trPr>
          <w:trHeight w:val="1276"/>
        </w:trPr>
        <w:tc>
          <w:tcPr>
            <w:tcW w:w="0" w:type="auto"/>
            <w:hideMark/>
          </w:tcPr>
          <w:p w14:paraId="3BC7EEE8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bookmarkStart w:id="0" w:name="_Hlk172719211"/>
            <w:r w:rsidRPr="004216E2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414BA523" wp14:editId="0E0B07C2">
                  <wp:extent cx="571500" cy="752475"/>
                  <wp:effectExtent l="0" t="0" r="0" b="9525"/>
                  <wp:docPr id="2110728974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728974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D51" w:rsidRPr="004216E2" w14:paraId="0ECAD95A" w14:textId="77777777" w:rsidTr="00E27FC2">
        <w:trPr>
          <w:trHeight w:val="276"/>
        </w:trPr>
        <w:tc>
          <w:tcPr>
            <w:tcW w:w="0" w:type="auto"/>
            <w:hideMark/>
          </w:tcPr>
          <w:p w14:paraId="278AB191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REPUBLIKA HRVATSKA</w:t>
            </w:r>
          </w:p>
        </w:tc>
      </w:tr>
      <w:tr w:rsidR="00C43D51" w:rsidRPr="004216E2" w14:paraId="1F46E29B" w14:textId="77777777" w:rsidTr="00E27FC2">
        <w:trPr>
          <w:trHeight w:val="291"/>
        </w:trPr>
        <w:tc>
          <w:tcPr>
            <w:tcW w:w="0" w:type="auto"/>
            <w:hideMark/>
          </w:tcPr>
          <w:p w14:paraId="1701131C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KRAPINSKO – ZAGORSKA ŽUPANIJA</w:t>
            </w:r>
          </w:p>
        </w:tc>
      </w:tr>
      <w:tr w:rsidR="00C43D51" w:rsidRPr="004216E2" w14:paraId="4DF2FB2C" w14:textId="77777777" w:rsidTr="00E27FC2">
        <w:trPr>
          <w:trHeight w:val="276"/>
        </w:trPr>
        <w:tc>
          <w:tcPr>
            <w:tcW w:w="0" w:type="auto"/>
            <w:hideMark/>
          </w:tcPr>
          <w:p w14:paraId="7D700815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 PREGRADA</w:t>
            </w:r>
          </w:p>
        </w:tc>
      </w:tr>
      <w:tr w:rsidR="00C43D51" w:rsidRPr="004216E2" w14:paraId="33546B14" w14:textId="77777777" w:rsidTr="00E27FC2">
        <w:trPr>
          <w:trHeight w:val="291"/>
        </w:trPr>
        <w:tc>
          <w:tcPr>
            <w:tcW w:w="0" w:type="auto"/>
            <w:hideMark/>
          </w:tcPr>
          <w:p w14:paraId="7D9AB666" w14:textId="77777777" w:rsidR="00C43D51" w:rsidRPr="004216E2" w:rsidRDefault="00C43D51" w:rsidP="00E27FC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4216E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GRADSKO VIJEĆE</w:t>
            </w:r>
          </w:p>
        </w:tc>
      </w:tr>
    </w:tbl>
    <w:bookmarkEnd w:id="0"/>
    <w:p w14:paraId="489CBA34" w14:textId="77777777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ab/>
      </w:r>
    </w:p>
    <w:p w14:paraId="3FA031DC" w14:textId="6AA6E67A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>KLASA:</w:t>
      </w:r>
      <w:r>
        <w:rPr>
          <w:rFonts w:ascii="Times New Roman" w:hAnsi="Times New Roman"/>
          <w:sz w:val="24"/>
          <w:szCs w:val="24"/>
        </w:rPr>
        <w:t xml:space="preserve"> </w:t>
      </w:r>
      <w:r w:rsidR="00B80BEB">
        <w:rPr>
          <w:rFonts w:ascii="Times New Roman" w:hAnsi="Times New Roman"/>
          <w:sz w:val="24"/>
          <w:szCs w:val="24"/>
        </w:rPr>
        <w:t>406-03/24-02/13</w:t>
      </w:r>
    </w:p>
    <w:p w14:paraId="7FA59E02" w14:textId="7877626E" w:rsidR="00C43D51" w:rsidRPr="004216E2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>URBROJ:</w:t>
      </w:r>
      <w:r>
        <w:rPr>
          <w:rFonts w:ascii="Times New Roman" w:hAnsi="Times New Roman"/>
          <w:sz w:val="24"/>
          <w:szCs w:val="24"/>
        </w:rPr>
        <w:t xml:space="preserve"> 2140-5-01-24-0</w:t>
      </w:r>
      <w:r w:rsidR="00F11E19">
        <w:rPr>
          <w:rFonts w:ascii="Times New Roman" w:hAnsi="Times New Roman"/>
          <w:sz w:val="24"/>
          <w:szCs w:val="24"/>
        </w:rPr>
        <w:t>7</w:t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  <w:r w:rsidRPr="004216E2">
        <w:rPr>
          <w:rFonts w:ascii="Times New Roman" w:hAnsi="Times New Roman"/>
          <w:sz w:val="24"/>
          <w:szCs w:val="24"/>
        </w:rPr>
        <w:tab/>
      </w:r>
    </w:p>
    <w:p w14:paraId="0FABB1CF" w14:textId="6C69A368" w:rsidR="00C43D51" w:rsidRDefault="00C43D51" w:rsidP="00C43D51">
      <w:pPr>
        <w:pStyle w:val="Bezproreda"/>
        <w:rPr>
          <w:rFonts w:ascii="Times New Roman" w:hAnsi="Times New Roman"/>
          <w:sz w:val="24"/>
          <w:szCs w:val="24"/>
        </w:rPr>
      </w:pPr>
      <w:r w:rsidRPr="004216E2">
        <w:rPr>
          <w:rFonts w:ascii="Times New Roman" w:hAnsi="Times New Roman"/>
          <w:sz w:val="24"/>
          <w:szCs w:val="24"/>
        </w:rPr>
        <w:t xml:space="preserve">U Pregradi, </w:t>
      </w:r>
      <w:r w:rsidR="00B80BEB">
        <w:rPr>
          <w:rFonts w:ascii="Times New Roman" w:hAnsi="Times New Roman"/>
          <w:sz w:val="24"/>
          <w:szCs w:val="24"/>
        </w:rPr>
        <w:t>11.12.2024.</w:t>
      </w:r>
    </w:p>
    <w:p w14:paraId="48D10813" w14:textId="77777777" w:rsidR="00C43D51" w:rsidRDefault="00C43D51" w:rsidP="00C43D51">
      <w:pPr>
        <w:autoSpaceDE w:val="0"/>
        <w:jc w:val="right"/>
        <w:rPr>
          <w:rFonts w:ascii="Times New Roman" w:hAnsi="Times New Roman" w:cs="Times New Roman"/>
          <w:lang w:eastAsia="hr-HR"/>
        </w:rPr>
      </w:pPr>
    </w:p>
    <w:p w14:paraId="0980DAC9" w14:textId="77777777" w:rsidR="00F11E19" w:rsidRPr="004216E2" w:rsidRDefault="00F11E19" w:rsidP="00C43D51">
      <w:pPr>
        <w:autoSpaceDE w:val="0"/>
        <w:jc w:val="right"/>
        <w:rPr>
          <w:rFonts w:ascii="Times New Roman" w:hAnsi="Times New Roman" w:cs="Times New Roman"/>
          <w:lang w:eastAsia="hr-HR"/>
        </w:rPr>
      </w:pPr>
    </w:p>
    <w:p w14:paraId="162F8B62" w14:textId="640AAB78" w:rsidR="00C43D51" w:rsidRPr="004216E2" w:rsidRDefault="00C43D51" w:rsidP="00C43D51">
      <w:pPr>
        <w:autoSpaceDE w:val="0"/>
        <w:ind w:firstLine="709"/>
        <w:jc w:val="both"/>
        <w:rPr>
          <w:rFonts w:ascii="Times New Roman" w:hAnsi="Times New Roman" w:cs="Times New Roman"/>
          <w:lang w:eastAsia="hr-HR"/>
        </w:rPr>
      </w:pPr>
      <w:r w:rsidRPr="004216E2">
        <w:rPr>
          <w:rFonts w:ascii="Times New Roman" w:hAnsi="Times New Roman" w:cs="Times New Roman"/>
          <w:lang w:eastAsia="hr-HR"/>
        </w:rPr>
        <w:t>Na temelju članka 15. stavka 2. Zakona o javnoj nabavi (NN broj 120/16, 114/22, dalje u tekstu Z</w:t>
      </w:r>
      <w:r>
        <w:rPr>
          <w:rFonts w:ascii="Times New Roman" w:hAnsi="Times New Roman" w:cs="Times New Roman"/>
          <w:lang w:eastAsia="hr-HR"/>
        </w:rPr>
        <w:t>JN 2016</w:t>
      </w:r>
      <w:r w:rsidRPr="004216E2">
        <w:rPr>
          <w:rFonts w:ascii="Times New Roman" w:hAnsi="Times New Roman" w:cs="Times New Roman"/>
          <w:lang w:eastAsia="hr-HR"/>
        </w:rPr>
        <w:t xml:space="preserve">) i članka 32. Statuta Grada Pregrade </w:t>
      </w:r>
      <w:bookmarkStart w:id="1" w:name="_Hlk120698781"/>
      <w:r w:rsidRPr="004216E2">
        <w:rPr>
          <w:rFonts w:ascii="Times New Roman" w:hAnsi="Times New Roman" w:cs="Times New Roman"/>
          <w:lang w:eastAsia="hr-HR"/>
        </w:rPr>
        <w:t>(„Službeni glasnik Krapinsko-zagorske županije“ br. 06/13, 17/13, 7/18, 16/18- pročišćeni tekst, 5/20, 8/21, 38/22</w:t>
      </w:r>
      <w:bookmarkEnd w:id="1"/>
      <w:r w:rsidRPr="004216E2">
        <w:rPr>
          <w:rFonts w:ascii="Times New Roman" w:hAnsi="Times New Roman" w:cs="Times New Roman"/>
          <w:lang w:eastAsia="hr-HR"/>
        </w:rPr>
        <w:t>, 40/23) Gradsko vijeće Grada Pregrade na svojoj 2</w:t>
      </w:r>
      <w:r>
        <w:rPr>
          <w:rFonts w:ascii="Times New Roman" w:hAnsi="Times New Roman" w:cs="Times New Roman"/>
          <w:lang w:eastAsia="hr-HR"/>
        </w:rPr>
        <w:t>3</w:t>
      </w:r>
      <w:r w:rsidRPr="004216E2">
        <w:rPr>
          <w:rFonts w:ascii="Times New Roman" w:hAnsi="Times New Roman" w:cs="Times New Roman"/>
          <w:lang w:eastAsia="hr-HR"/>
        </w:rPr>
        <w:t xml:space="preserve">. sjednici održanoj </w:t>
      </w:r>
      <w:r w:rsidRPr="00B80BEB">
        <w:rPr>
          <w:rFonts w:ascii="Times New Roman" w:hAnsi="Times New Roman" w:cs="Times New Roman"/>
          <w:lang w:eastAsia="hr-HR"/>
        </w:rPr>
        <w:t>dana 1</w:t>
      </w:r>
      <w:r w:rsidR="00642DC3" w:rsidRPr="00B80BEB">
        <w:rPr>
          <w:rFonts w:ascii="Times New Roman" w:hAnsi="Times New Roman" w:cs="Times New Roman"/>
          <w:lang w:eastAsia="hr-HR"/>
        </w:rPr>
        <w:t>1</w:t>
      </w:r>
      <w:r w:rsidRPr="00B80BEB">
        <w:rPr>
          <w:rFonts w:ascii="Times New Roman" w:hAnsi="Times New Roman" w:cs="Times New Roman"/>
          <w:lang w:eastAsia="hr-HR"/>
        </w:rPr>
        <w:t xml:space="preserve">. </w:t>
      </w:r>
      <w:r w:rsidR="00642DC3" w:rsidRPr="00B80BEB">
        <w:rPr>
          <w:rFonts w:ascii="Times New Roman" w:hAnsi="Times New Roman" w:cs="Times New Roman"/>
          <w:lang w:eastAsia="hr-HR"/>
        </w:rPr>
        <w:t>prosinca</w:t>
      </w:r>
      <w:r w:rsidRPr="00B80BEB">
        <w:rPr>
          <w:rFonts w:ascii="Times New Roman" w:hAnsi="Times New Roman" w:cs="Times New Roman"/>
          <w:lang w:eastAsia="hr-HR"/>
        </w:rPr>
        <w:t xml:space="preserve"> 2024. godine, donosi</w:t>
      </w:r>
    </w:p>
    <w:p w14:paraId="3902F735" w14:textId="77777777" w:rsidR="00C43D51" w:rsidRPr="004216E2" w:rsidRDefault="00C43D51" w:rsidP="00C43D51">
      <w:pPr>
        <w:rPr>
          <w:rFonts w:ascii="Times New Roman" w:hAnsi="Times New Roman" w:cs="Times New Roman"/>
        </w:rPr>
      </w:pPr>
    </w:p>
    <w:p w14:paraId="41D28678" w14:textId="77777777" w:rsidR="00C43D51" w:rsidRPr="004216E2" w:rsidRDefault="00C43D51" w:rsidP="00C43D51">
      <w:pPr>
        <w:rPr>
          <w:rFonts w:ascii="Times New Roman" w:hAnsi="Times New Roman" w:cs="Times New Roman"/>
        </w:rPr>
      </w:pPr>
    </w:p>
    <w:p w14:paraId="447D77BE" w14:textId="0FC88F99" w:rsidR="00C43D51" w:rsidRPr="008E73A3" w:rsidRDefault="00C43D51" w:rsidP="00C43D5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IZMJENE I DOPUNE </w:t>
      </w:r>
      <w:r w:rsidRPr="008E73A3">
        <w:rPr>
          <w:rFonts w:ascii="Times New Roman" w:hAnsi="Times New Roman" w:cs="Times New Roman"/>
          <w:b/>
          <w:bCs/>
        </w:rPr>
        <w:t>PRAVILNIK</w:t>
      </w:r>
      <w:r>
        <w:rPr>
          <w:rFonts w:ascii="Times New Roman" w:hAnsi="Times New Roman" w:cs="Times New Roman"/>
          <w:b/>
          <w:bCs/>
        </w:rPr>
        <w:t>A</w:t>
      </w:r>
    </w:p>
    <w:p w14:paraId="1C679F2C" w14:textId="77777777" w:rsidR="00C43D51" w:rsidRPr="008E73A3" w:rsidRDefault="00C43D51" w:rsidP="00C43D51">
      <w:pPr>
        <w:jc w:val="center"/>
        <w:rPr>
          <w:rFonts w:ascii="Times New Roman" w:hAnsi="Times New Roman" w:cs="Times New Roman"/>
          <w:b/>
          <w:bCs/>
        </w:rPr>
      </w:pPr>
      <w:r w:rsidRPr="008E73A3">
        <w:rPr>
          <w:rFonts w:ascii="Times New Roman" w:hAnsi="Times New Roman" w:cs="Times New Roman"/>
          <w:b/>
          <w:bCs/>
        </w:rPr>
        <w:t>O JEDNOSTAVNOJ NABAVI GRADA PREGRADE</w:t>
      </w:r>
    </w:p>
    <w:p w14:paraId="4E522B15" w14:textId="77777777" w:rsidR="00C43D51" w:rsidRDefault="00C43D51" w:rsidP="00C43D51">
      <w:pPr>
        <w:jc w:val="center"/>
        <w:rPr>
          <w:rFonts w:ascii="Times New Roman" w:hAnsi="Times New Roman" w:cs="Times New Roman"/>
        </w:rPr>
      </w:pPr>
    </w:p>
    <w:p w14:paraId="79C85ACA" w14:textId="54597BB0" w:rsidR="00514BB4" w:rsidRDefault="00C43D51" w:rsidP="00C43D51">
      <w:pPr>
        <w:jc w:val="center"/>
        <w:rPr>
          <w:rFonts w:hint="eastAsia"/>
        </w:rPr>
      </w:pPr>
      <w:r>
        <w:rPr>
          <w:rFonts w:hint="cs"/>
        </w:rPr>
        <w:t>Č</w:t>
      </w:r>
      <w:r>
        <w:t>lanak 1.</w:t>
      </w:r>
    </w:p>
    <w:p w14:paraId="5D18A79F" w14:textId="77777777" w:rsidR="00C43D51" w:rsidRDefault="00C43D51" w:rsidP="00B80BEB">
      <w:pPr>
        <w:jc w:val="both"/>
        <w:rPr>
          <w:rFonts w:hint="eastAsia"/>
        </w:rPr>
      </w:pPr>
    </w:p>
    <w:p w14:paraId="52684877" w14:textId="052A93CE" w:rsidR="00C43D51" w:rsidRPr="00C43D51" w:rsidRDefault="00C43D51" w:rsidP="00B80BEB">
      <w:pPr>
        <w:ind w:firstLine="708"/>
        <w:jc w:val="both"/>
        <w:rPr>
          <w:rFonts w:ascii="Times New Roman" w:hAnsi="Times New Roman" w:cs="Times New Roman"/>
        </w:rPr>
      </w:pPr>
      <w:r w:rsidRPr="00C43D51">
        <w:rPr>
          <w:rFonts w:ascii="Times New Roman" w:hAnsi="Times New Roman" w:cs="Times New Roman"/>
        </w:rPr>
        <w:t>Ovim Izmjenama i dopunama Pravilnika o jednostavnoj nabavi Grada Pregrade (Službeni glasnik KZŽ broj 33/24</w:t>
      </w:r>
      <w:r w:rsidR="00642DC3">
        <w:rPr>
          <w:rFonts w:ascii="Times New Roman" w:hAnsi="Times New Roman" w:cs="Times New Roman"/>
        </w:rPr>
        <w:t>, dalje u tekstu Pravilnik</w:t>
      </w:r>
      <w:r w:rsidRPr="00C43D51">
        <w:rPr>
          <w:rFonts w:ascii="Times New Roman" w:hAnsi="Times New Roman" w:cs="Times New Roman"/>
        </w:rPr>
        <w:t xml:space="preserve">) iza članka 6. </w:t>
      </w:r>
      <w:r w:rsidR="00642DC3">
        <w:rPr>
          <w:rFonts w:ascii="Times New Roman" w:hAnsi="Times New Roman" w:cs="Times New Roman"/>
        </w:rPr>
        <w:t xml:space="preserve">Pravilnika </w:t>
      </w:r>
      <w:r w:rsidRPr="00C43D51">
        <w:rPr>
          <w:rFonts w:ascii="Times New Roman" w:hAnsi="Times New Roman" w:cs="Times New Roman"/>
        </w:rPr>
        <w:t>dodaje se članak 6a. koji glasi:</w:t>
      </w:r>
    </w:p>
    <w:p w14:paraId="1BA98E81" w14:textId="77777777" w:rsidR="00C43D51" w:rsidRPr="00C43D51" w:rsidRDefault="00C43D51" w:rsidP="00C43D51">
      <w:pPr>
        <w:rPr>
          <w:rFonts w:ascii="Times New Roman" w:hAnsi="Times New Roman" w:cs="Times New Roman"/>
        </w:rPr>
      </w:pPr>
    </w:p>
    <w:p w14:paraId="128F36FE" w14:textId="5129A140" w:rsidR="00C43D51" w:rsidRDefault="00C43D51" w:rsidP="00C43D51">
      <w:pPr>
        <w:jc w:val="center"/>
        <w:rPr>
          <w:rFonts w:hint="eastAsia"/>
        </w:rPr>
      </w:pPr>
      <w:r>
        <w:t>6a.</w:t>
      </w:r>
    </w:p>
    <w:p w14:paraId="5A3C4907" w14:textId="77777777" w:rsidR="00C43D51" w:rsidRDefault="00C43D51" w:rsidP="00F11E19">
      <w:pPr>
        <w:jc w:val="both"/>
        <w:rPr>
          <w:rFonts w:hint="eastAsia"/>
        </w:rPr>
      </w:pPr>
    </w:p>
    <w:p w14:paraId="541B8287" w14:textId="274CAD96" w:rsidR="00C43D51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Nabavu roba, usluga i radova procijenjene vrijednosti manje od 2.650,00 EUR naručitelj provodi izdavanjem narudžbenice ili sklapanjem ugovora sa jednim gospodarskim subjektom po vlastitom izboru.</w:t>
      </w:r>
    </w:p>
    <w:p w14:paraId="0BBABAEF" w14:textId="78A33CD8" w:rsidR="00642DC3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Narudžbenica iz stavka 1. ovog članka obavezno sadrži podatke o naručitelju (adresa, OIB), isporučitelju (adresa, OIB), redni broj narudžbenice, naziv robe/ radova/ usluge uz specifikaciju jedinične mjere, količine, jediničnih cijena, ukupnih cijena, potpis, pečat odgovorne osobe Naručitelja, datum ispostavljanja narudžbenice, a može sadržavati i ostale podatke o roku i mjestu isporuke, načinu i roku plaćanja i sl.</w:t>
      </w:r>
    </w:p>
    <w:p w14:paraId="237B9081" w14:textId="5F1CAED8" w:rsidR="00642DC3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Ugovor iz stavka 1. ovog članka obavezno sadrži podatke o ugovornim stranama koje sklapaju ugovor, mjesto i datum sklapanja ugovora, predmetu ugovora i ostalim bitnim sastojcima ugovora sukladno Zakonu o obveznim odnosima.</w:t>
      </w:r>
    </w:p>
    <w:p w14:paraId="43D08D51" w14:textId="320DFFD1" w:rsidR="00642DC3" w:rsidRPr="00642DC3" w:rsidRDefault="00642DC3" w:rsidP="00F11E19">
      <w:pPr>
        <w:pStyle w:val="Odlomakpopisa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42DC3">
        <w:rPr>
          <w:rFonts w:ascii="Times New Roman" w:hAnsi="Times New Roman" w:cs="Times New Roman"/>
          <w:sz w:val="24"/>
          <w:szCs w:val="24"/>
        </w:rPr>
        <w:t>Ugovor i Narudžbenicu potpisuje gradonačelnik.</w:t>
      </w:r>
    </w:p>
    <w:p w14:paraId="3B2A77EB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07ADBCD4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34EE41B5" w14:textId="0A7D1A5E" w:rsidR="00642DC3" w:rsidRDefault="00642DC3" w:rsidP="00642D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32F08010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15EA301B" w14:textId="1C8B115E" w:rsidR="00642DC3" w:rsidRDefault="00642DC3" w:rsidP="00642D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Ostale odredbe Pravilnika ostaju neizmijenjene.</w:t>
      </w:r>
    </w:p>
    <w:p w14:paraId="3AB117CF" w14:textId="77777777" w:rsidR="00642DC3" w:rsidRDefault="00642DC3" w:rsidP="00642DC3">
      <w:pPr>
        <w:jc w:val="both"/>
        <w:rPr>
          <w:rFonts w:ascii="Times New Roman" w:hAnsi="Times New Roman" w:cs="Times New Roman"/>
        </w:rPr>
      </w:pPr>
    </w:p>
    <w:p w14:paraId="770AA99D" w14:textId="4B2D8D22" w:rsidR="00642DC3" w:rsidRDefault="00642DC3" w:rsidP="00642DC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2319C880" w14:textId="77777777" w:rsidR="00642DC3" w:rsidRDefault="00642DC3" w:rsidP="00642DC3">
      <w:pPr>
        <w:jc w:val="center"/>
        <w:rPr>
          <w:rFonts w:ascii="Times New Roman" w:hAnsi="Times New Roman" w:cs="Times New Roman"/>
        </w:rPr>
      </w:pPr>
    </w:p>
    <w:p w14:paraId="75F50706" w14:textId="4F7910DF" w:rsidR="00642DC3" w:rsidRDefault="00642DC3" w:rsidP="00F11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Ove Izmjene i dopune Pravilnika stupaju na snagu osmog dana od dana objave u Službenom glasniku Krapinsko- zagorske županije.</w:t>
      </w:r>
    </w:p>
    <w:p w14:paraId="123666BF" w14:textId="77777777" w:rsidR="00642DC3" w:rsidRDefault="00642DC3" w:rsidP="00642DC3">
      <w:pPr>
        <w:rPr>
          <w:rFonts w:ascii="Times New Roman" w:hAnsi="Times New Roman" w:cs="Times New Roman"/>
        </w:rPr>
      </w:pPr>
    </w:p>
    <w:p w14:paraId="2D0A3CD1" w14:textId="77777777" w:rsidR="00642DC3" w:rsidRDefault="00642DC3" w:rsidP="00642DC3">
      <w:pPr>
        <w:jc w:val="center"/>
        <w:rPr>
          <w:rFonts w:ascii="Times New Roman" w:hAnsi="Times New Roman" w:cs="Times New Roman"/>
        </w:rPr>
      </w:pPr>
    </w:p>
    <w:p w14:paraId="387125ED" w14:textId="4999AB73" w:rsidR="00642DC3" w:rsidRDefault="00642DC3" w:rsidP="00642D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 GRADSKOG VIJEĆA</w:t>
      </w:r>
    </w:p>
    <w:p w14:paraId="3F2D3687" w14:textId="77777777" w:rsidR="00642DC3" w:rsidRDefault="00642DC3" w:rsidP="00642DC3">
      <w:pPr>
        <w:jc w:val="right"/>
        <w:rPr>
          <w:rFonts w:ascii="Times New Roman" w:hAnsi="Times New Roman" w:cs="Times New Roman"/>
        </w:rPr>
      </w:pPr>
    </w:p>
    <w:p w14:paraId="220D165B" w14:textId="63ABC629" w:rsidR="00642DC3" w:rsidRPr="00642DC3" w:rsidRDefault="00642DC3" w:rsidP="00642DC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VESNA PETEK</w:t>
      </w:r>
    </w:p>
    <w:sectPr w:rsidR="00642DC3" w:rsidRPr="00642DC3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12D71"/>
    <w:multiLevelType w:val="hybridMultilevel"/>
    <w:tmpl w:val="1D746F52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489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51"/>
    <w:rsid w:val="00190F33"/>
    <w:rsid w:val="003577B7"/>
    <w:rsid w:val="00492A73"/>
    <w:rsid w:val="00514BB4"/>
    <w:rsid w:val="00642DC3"/>
    <w:rsid w:val="006D1B60"/>
    <w:rsid w:val="006D260C"/>
    <w:rsid w:val="008D1DCB"/>
    <w:rsid w:val="008F1F3A"/>
    <w:rsid w:val="00AF3662"/>
    <w:rsid w:val="00B17A0D"/>
    <w:rsid w:val="00B80BEB"/>
    <w:rsid w:val="00C43D51"/>
    <w:rsid w:val="00F1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103A"/>
  <w15:chartTrackingRefBased/>
  <w15:docId w15:val="{7EB25E4E-B216-4960-83F5-15AF9CE4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D51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43D51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43D51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43D51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43D51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43D51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43D51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43D51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43D51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43D51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43D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43D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43D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43D5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43D5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43D5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43D5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43D5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43D5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43D51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43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43D51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43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43D51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43D5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43D51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43D5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43D5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43D5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43D51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99"/>
    <w:qFormat/>
    <w:rsid w:val="00C43D51"/>
    <w:pPr>
      <w:suppressAutoHyphens/>
      <w:spacing w:after="0" w:line="240" w:lineRule="auto"/>
    </w:pPr>
    <w:rPr>
      <w:rFonts w:ascii="Calibri" w:eastAsia="Calibri" w:hAnsi="Calibri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Renata Posavec</cp:lastModifiedBy>
  <cp:revision>2</cp:revision>
  <cp:lastPrinted>2024-12-12T08:07:00Z</cp:lastPrinted>
  <dcterms:created xsi:type="dcterms:W3CDTF">2025-01-07T09:13:00Z</dcterms:created>
  <dcterms:modified xsi:type="dcterms:W3CDTF">2025-01-07T09:13:00Z</dcterms:modified>
</cp:coreProperties>
</file>